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31F" w:rsidRDefault="008E431F" w:rsidP="008E431F">
      <w:pPr>
        <w:pStyle w:val="a3"/>
        <w:jc w:val="center"/>
        <w:rPr>
          <w:rFonts w:ascii="Times New Roman" w:hAnsi="Times New Roman" w:cs="Times New Roman"/>
          <w:sz w:val="28"/>
          <w:szCs w:val="28"/>
          <w:lang w:val="kk-KZ"/>
        </w:rPr>
      </w:pPr>
    </w:p>
    <w:p w:rsidR="008E431F" w:rsidRDefault="008E431F" w:rsidP="008E431F">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Жаңақоныс негізгі мектебі</w:t>
      </w:r>
    </w:p>
    <w:p w:rsidR="00321BCF" w:rsidRDefault="008E431F" w:rsidP="008E431F">
      <w:pPr>
        <w:pStyle w:val="a3"/>
        <w:rPr>
          <w:rFonts w:ascii="Times New Roman" w:hAnsi="Times New Roman" w:cs="Times New Roman"/>
          <w:sz w:val="28"/>
          <w:szCs w:val="28"/>
          <w:lang w:val="kk-KZ"/>
        </w:rPr>
      </w:pPr>
      <w:r>
        <w:rPr>
          <w:rFonts w:ascii="Times New Roman" w:hAnsi="Times New Roman" w:cs="Times New Roman"/>
          <w:sz w:val="28"/>
          <w:szCs w:val="28"/>
          <w:lang w:val="kk-KZ"/>
        </w:rPr>
        <w:t>Ақмола облысы білім басқармасының 2018 жылғы 30 наурызындағы №01/1688 хатына жауап.</w:t>
      </w:r>
    </w:p>
    <w:p w:rsidR="008E431F" w:rsidRDefault="008E431F" w:rsidP="008E431F">
      <w:pPr>
        <w:pStyle w:val="a3"/>
        <w:rPr>
          <w:rFonts w:ascii="Times New Roman" w:hAnsi="Times New Roman" w:cs="Times New Roman"/>
          <w:sz w:val="28"/>
          <w:szCs w:val="28"/>
          <w:lang w:val="kk-KZ"/>
        </w:rPr>
      </w:pPr>
      <w:r>
        <w:rPr>
          <w:rFonts w:ascii="Times New Roman" w:hAnsi="Times New Roman" w:cs="Times New Roman"/>
          <w:sz w:val="28"/>
          <w:szCs w:val="28"/>
          <w:lang w:val="kk-KZ"/>
        </w:rPr>
        <w:t>Мектеп ұжымы нұсқаулық-әдістемелік хатты талдай отыра мынадай пікірге келдік</w:t>
      </w:r>
    </w:p>
    <w:p w:rsidR="008E431F" w:rsidRDefault="008E431F" w:rsidP="008E431F">
      <w:pPr>
        <w:pStyle w:val="a3"/>
        <w:rPr>
          <w:rFonts w:ascii="Times New Roman" w:hAnsi="Times New Roman" w:cs="Times New Roman"/>
          <w:sz w:val="28"/>
          <w:szCs w:val="28"/>
          <w:lang w:val="kk-KZ"/>
        </w:rPr>
      </w:pPr>
      <w:r w:rsidRPr="00E25893">
        <w:rPr>
          <w:rFonts w:ascii="Times New Roman" w:hAnsi="Times New Roman" w:cs="Times New Roman"/>
          <w:b/>
          <w:sz w:val="28"/>
          <w:szCs w:val="28"/>
          <w:lang w:val="kk-KZ"/>
        </w:rPr>
        <w:t xml:space="preserve">1.Жалпы білім беру ұйымдарындағы тәрбие жұмысының ерекшеліктері </w:t>
      </w:r>
      <w:r>
        <w:rPr>
          <w:rFonts w:ascii="Times New Roman" w:hAnsi="Times New Roman" w:cs="Times New Roman"/>
          <w:sz w:val="28"/>
          <w:szCs w:val="28"/>
          <w:lang w:val="kk-KZ"/>
        </w:rPr>
        <w:t>туралы мектептің тәрбие жұмысын жандандыру мақсатында «Мәңгілік Ел» жалпыұлттық идеяны іске асыру, яғни патриоттық тәрбиені оқушылардың бойына сіңіру, тәрбие жүйесінде біліммен қоса бекуін қамтамасыз етуге арналған. Біздің ойымызша жасалған тұжырымдама сабақтан тыс іс-әрекеттерді, қосымша білім беру барысындатаптырмас құндылық. Болашақ ұрпақты бәсекелестік қабілетке, ұлттық бірегейлікті сақтауға, Қазақстанның эволюциялық дамуына жетелеудің бірден-бір жолы. Елбасымыздың қазақ тілі мен мәдениетін сақтап</w:t>
      </w:r>
      <w:r w:rsidR="00A37D9A">
        <w:rPr>
          <w:rFonts w:ascii="Times New Roman" w:hAnsi="Times New Roman" w:cs="Times New Roman"/>
          <w:sz w:val="28"/>
          <w:szCs w:val="28"/>
          <w:lang w:val="kk-KZ"/>
        </w:rPr>
        <w:t xml:space="preserve">қалу жолындағы «Жаңа гуманитарлық білім, Қазақ тіліндегі 100 жаңа оқулық жобасы», «Туған жер» бағдарламалары патриотизмнің ең жақсы үлгілерінің бірі. Оларды іске асыру үшін сабақ барысында сағат бөлінген (мәдени ұйым салаларына, тарихи ғимараттарға, мұражайларда өткізу үшін) Сынып сағаттарына арнайы сілтемелер берілген. «Мәңгілік Ел» жалпыұлттық идея бастауыш , негізгі мектеп пәндерінің Үлгілік оқу бағдарламаларында да үндесін тапқан. Біз әдістемелік нұсқау хатта берілген </w:t>
      </w:r>
      <w:r w:rsidR="00A37D9A" w:rsidRPr="00A37D9A">
        <w:rPr>
          <w:rFonts w:ascii="Times New Roman" w:hAnsi="Times New Roman" w:cs="Times New Roman"/>
          <w:sz w:val="28"/>
          <w:szCs w:val="28"/>
          <w:lang w:val="kk-KZ"/>
        </w:rPr>
        <w:t>Жалпы білім беру ұйымдарындағы тәрбие жұмысының ерекшеліктері</w:t>
      </w:r>
      <w:r w:rsidR="00A37D9A">
        <w:rPr>
          <w:rFonts w:ascii="Times New Roman" w:hAnsi="Times New Roman" w:cs="Times New Roman"/>
          <w:sz w:val="28"/>
          <w:szCs w:val="28"/>
          <w:lang w:val="kk-KZ"/>
        </w:rPr>
        <w:t xml:space="preserve"> мұғалімдер үшін таптырмас бағыт-бағдар деп ойлаймыз.</w:t>
      </w:r>
    </w:p>
    <w:p w:rsidR="00E77021" w:rsidRPr="00E77021" w:rsidRDefault="00E77021" w:rsidP="00E77021">
      <w:pPr>
        <w:pStyle w:val="a3"/>
        <w:rPr>
          <w:rFonts w:ascii="Times New Roman" w:hAnsi="Times New Roman" w:cs="Times New Roman"/>
          <w:b/>
          <w:sz w:val="28"/>
          <w:szCs w:val="28"/>
          <w:lang w:val="kk-KZ"/>
        </w:rPr>
      </w:pPr>
      <w:r w:rsidRPr="00E77021">
        <w:rPr>
          <w:rFonts w:ascii="Times New Roman" w:hAnsi="Times New Roman" w:cs="Times New Roman"/>
          <w:b/>
          <w:sz w:val="28"/>
          <w:szCs w:val="28"/>
          <w:lang w:val="kk-KZ"/>
        </w:rPr>
        <w:t>2. Шағын жинақталған мектептерде оқыту ерекшеліктері</w:t>
      </w:r>
    </w:p>
    <w:p w:rsidR="00E77021" w:rsidRPr="00E77021" w:rsidRDefault="00E77021" w:rsidP="00E77021">
      <w:pPr>
        <w:pStyle w:val="a3"/>
        <w:rPr>
          <w:rFonts w:ascii="Times New Roman" w:hAnsi="Times New Roman" w:cs="Times New Roman"/>
          <w:sz w:val="28"/>
          <w:szCs w:val="28"/>
          <w:lang w:val="kk-KZ"/>
        </w:rPr>
      </w:pPr>
      <w:r w:rsidRPr="00E77021">
        <w:rPr>
          <w:rFonts w:ascii="Times New Roman" w:hAnsi="Times New Roman" w:cs="Times New Roman"/>
          <w:sz w:val="28"/>
          <w:szCs w:val="28"/>
          <w:lang w:val="kk-KZ"/>
        </w:rPr>
        <w:t xml:space="preserve">Шағын кешенді мектеп дегеніміз – біріккен сынып құрамында шағын оқушылары бар жалпы білім беру мектебі. Ауылдық жерлерде шағын кешенді мектептер жиі кездеседі. </w:t>
      </w:r>
    </w:p>
    <w:p w:rsidR="00E77021" w:rsidRPr="00E77021" w:rsidRDefault="00E77021" w:rsidP="00E77021">
      <w:pPr>
        <w:pStyle w:val="a3"/>
        <w:rPr>
          <w:rFonts w:ascii="Times New Roman" w:hAnsi="Times New Roman" w:cs="Times New Roman"/>
          <w:sz w:val="28"/>
          <w:szCs w:val="28"/>
          <w:lang w:val="kk-KZ"/>
        </w:rPr>
      </w:pPr>
      <w:r w:rsidRPr="00E77021">
        <w:rPr>
          <w:rFonts w:ascii="Times New Roman" w:hAnsi="Times New Roman" w:cs="Times New Roman"/>
          <w:sz w:val="28"/>
          <w:szCs w:val="28"/>
          <w:lang w:val="kk-KZ"/>
        </w:rPr>
        <w:t>2017-2018  жылғы әдістемелік нұсқау хатта «Сыныптарды бір сынып-жиынтыққа қосу және біріктіру кезінде әртүрлі жастағы білім алушылар саны 10 адамнан аспауы тиіс» делінген. Қазіргі уақытта бастауыш мектепте қатарлас сыныптар болмайды, оқушылардың саны аз болғандықтан мұғалімге уақыттың жетпеуі қиындық туғызады.</w:t>
      </w:r>
    </w:p>
    <w:p w:rsidR="00E77021" w:rsidRPr="00E77021" w:rsidRDefault="00E77021" w:rsidP="00E77021">
      <w:pPr>
        <w:pStyle w:val="a3"/>
        <w:rPr>
          <w:rFonts w:ascii="Times New Roman" w:hAnsi="Times New Roman" w:cs="Times New Roman"/>
          <w:sz w:val="28"/>
          <w:szCs w:val="28"/>
          <w:lang w:val="kk-KZ"/>
        </w:rPr>
      </w:pPr>
      <w:r w:rsidRPr="00E77021">
        <w:rPr>
          <w:rFonts w:ascii="Times New Roman" w:hAnsi="Times New Roman" w:cs="Times New Roman"/>
          <w:sz w:val="28"/>
          <w:szCs w:val="28"/>
          <w:lang w:val="kk-KZ"/>
        </w:rPr>
        <w:t>Сынып - комплект - бір мұғалім - сынып жетекшісі басқаратын сынып, онда екі, үш, төрт сынып болуы мүмкін. Шағын кешенді мектептерде негізгі назар ұйымдастыру жұмыстарына аударылады. Шағын жинақталған мектептердің оқу тәрбие үрдісін жетілдіру, дамыту үшін мұғалімдердің педагогикалық іскерлігін шыңдап, шығармашылықпен жұмыс жасауға бағыттау керек. Олармен әдістемелік жұмыстарды әдіскер – мұғалім – әдістемелік бірлестік үш бірлігін сақтай отырып жүргізген тиімді. Сондықтан шағын жинақталған мектеп мұғалімдеріне мектеп жұмысын терең де мазмұнды жоспарлап, білім берудің жаңа технологияларымен жұмыс жасауға бағыттау керек.</w:t>
      </w:r>
    </w:p>
    <w:p w:rsidR="00E77021" w:rsidRPr="00E77021" w:rsidRDefault="00E77021" w:rsidP="00E77021">
      <w:pPr>
        <w:pStyle w:val="a3"/>
        <w:rPr>
          <w:rFonts w:ascii="Times New Roman" w:hAnsi="Times New Roman" w:cs="Times New Roman"/>
          <w:sz w:val="28"/>
          <w:szCs w:val="28"/>
          <w:lang w:val="kk-KZ"/>
        </w:rPr>
      </w:pPr>
      <w:r w:rsidRPr="00E77021">
        <w:rPr>
          <w:rFonts w:ascii="Times New Roman" w:hAnsi="Times New Roman" w:cs="Times New Roman"/>
          <w:sz w:val="28"/>
          <w:szCs w:val="28"/>
          <w:lang w:val="kk-KZ"/>
        </w:rPr>
        <w:t xml:space="preserve">Бірінші және бітіруші сынып білім алушыларын біріктіріп оқытуға жол берілмейді. 1-4 сыныптарды біріктіруге болмайды.   1-сынып оқушылары жеке оқытылады. Себебі мектепке енді қадам басқан оқушылардың оқу </w:t>
      </w:r>
      <w:r w:rsidRPr="00E77021">
        <w:rPr>
          <w:rFonts w:ascii="Times New Roman" w:hAnsi="Times New Roman" w:cs="Times New Roman"/>
          <w:sz w:val="28"/>
          <w:szCs w:val="28"/>
          <w:lang w:val="kk-KZ"/>
        </w:rPr>
        <w:lastRenderedPageBreak/>
        <w:t>әрекетiне бейiмделуі, талаптануы, зейінің тұрақтануы мен ынтасының артуы үшiн оларды сынып-кешеніне қоспай, жеке оқыту керек.</w:t>
      </w:r>
    </w:p>
    <w:p w:rsidR="00E77021" w:rsidRPr="00E77021" w:rsidRDefault="00E77021" w:rsidP="00E77021">
      <w:pPr>
        <w:pStyle w:val="a3"/>
        <w:rPr>
          <w:rFonts w:ascii="Times New Roman" w:hAnsi="Times New Roman" w:cs="Times New Roman"/>
          <w:sz w:val="28"/>
          <w:szCs w:val="28"/>
          <w:lang w:val="kk-KZ"/>
        </w:rPr>
      </w:pPr>
      <w:r w:rsidRPr="00E77021">
        <w:rPr>
          <w:rFonts w:ascii="Times New Roman" w:hAnsi="Times New Roman" w:cs="Times New Roman"/>
          <w:sz w:val="28"/>
          <w:szCs w:val="28"/>
          <w:lang w:val="kk-KZ"/>
        </w:rPr>
        <w:t>Сонымен қатар, бастауыш мектеп білім алушыларының өзіндік жұмысы үшін уақыт шектеулері белгіленген:  2-сыныптағы жазу сабағында – 20 минуттан артық емес, 3-ыныпта – 25 минуттан артық емес; 2-сыныптағы математика сабағында – 15 минуттан артық емес, 3 сыныпта – 20 минуттан артық емес.</w:t>
      </w:r>
    </w:p>
    <w:p w:rsidR="00A37D9A" w:rsidRDefault="00E77021" w:rsidP="00E77021">
      <w:pPr>
        <w:pStyle w:val="a3"/>
        <w:rPr>
          <w:rFonts w:ascii="Times New Roman" w:hAnsi="Times New Roman" w:cs="Times New Roman"/>
          <w:sz w:val="28"/>
          <w:szCs w:val="28"/>
          <w:lang w:val="kk-KZ"/>
        </w:rPr>
      </w:pPr>
      <w:r w:rsidRPr="00E77021">
        <w:rPr>
          <w:rFonts w:ascii="Times New Roman" w:hAnsi="Times New Roman" w:cs="Times New Roman"/>
          <w:sz w:val="28"/>
          <w:szCs w:val="28"/>
          <w:lang w:val="kk-KZ"/>
        </w:rPr>
        <w:t>Шағын жинақталған мектептерді тұрған орындарына қарай топтастырып, «Әдістемелік күндер» өткізу тиімді. Әдістемелік күнде ашық сабақтармен қатар теориялық баяндамалар да қойылып, тәжірибе алмасуды ұйымдастыруға болады. Шағын жинақталған мектеп мұғалімдерінің шеберлігін шыңдаудың тағы бір жолдары – шағын жинақталған мектеп мұғалімдері үшін сайыстар, байқаулар, бір пәндік немесе бір тақырыптық панорамалық сабақтар сайысын, имитациялық ойындар өткізу. Мұндай жұмыстар мұғалімдердің шағын жинақталған мектерде жұмыс жасаудағы кәсіби шеберліктерін шыңдайды. Шағын жинақталған мктептерге әдістемелік көмек ұйымдастыру үшін барлық шағын жинақталған мектептерді «ШЖМ – проблемалары және оқу-тәрбие үрдісін жетілдірудің әдістері мен формаларын іздестіру» деп аталатын үлкен бірлестікке біріктіріп, оларды бірнеше шығармашылық микротопқа бөліп, әр топқа айналысатын проблемаларын бекітіп, жүргізілген жұмыстарды қорытып, жинақтап қажетті әдістемелік жинақ дайындауға болады</w:t>
      </w:r>
      <w:r w:rsidR="00E25893">
        <w:rPr>
          <w:rFonts w:ascii="Times New Roman" w:hAnsi="Times New Roman" w:cs="Times New Roman"/>
          <w:sz w:val="28"/>
          <w:szCs w:val="28"/>
          <w:lang w:val="kk-KZ"/>
        </w:rPr>
        <w:t>.</w:t>
      </w:r>
    </w:p>
    <w:p w:rsidR="00066BF5" w:rsidRPr="00066BF5" w:rsidRDefault="00E25893" w:rsidP="00066BF5">
      <w:pPr>
        <w:pStyle w:val="1"/>
        <w:keepNext w:val="0"/>
        <w:widowControl w:val="0"/>
        <w:tabs>
          <w:tab w:val="left" w:pos="0"/>
        </w:tabs>
        <w:suppressAutoHyphens w:val="0"/>
        <w:spacing w:before="0" w:after="0"/>
        <w:ind w:firstLine="709"/>
        <w:rPr>
          <w:rFonts w:ascii="Times New Roman" w:eastAsia="Calibri" w:hAnsi="Times New Roman" w:cs="Times New Roman"/>
          <w:bCs/>
          <w:sz w:val="28"/>
          <w:szCs w:val="28"/>
          <w:lang w:val="kk-KZ"/>
        </w:rPr>
      </w:pPr>
      <w:r>
        <w:rPr>
          <w:rFonts w:ascii="Times New Roman" w:hAnsi="Times New Roman" w:cs="Times New Roman"/>
          <w:sz w:val="28"/>
          <w:szCs w:val="28"/>
          <w:lang w:val="kk-KZ"/>
        </w:rPr>
        <w:t>3.</w:t>
      </w:r>
      <w:r w:rsidR="00066BF5" w:rsidRPr="00066BF5">
        <w:rPr>
          <w:rFonts w:ascii="Times New Roman" w:eastAsia="Calibri" w:hAnsi="Times New Roman" w:cs="Times New Roman"/>
          <w:lang w:val="kk-KZ"/>
        </w:rPr>
        <w:t xml:space="preserve"> </w:t>
      </w:r>
      <w:r w:rsidR="00066BF5" w:rsidRPr="00066BF5">
        <w:rPr>
          <w:rFonts w:ascii="Times New Roman" w:eastAsia="Calibri" w:hAnsi="Times New Roman" w:cs="Times New Roman"/>
          <w:bCs/>
          <w:sz w:val="28"/>
          <w:szCs w:val="28"/>
          <w:lang w:val="kk-KZ"/>
        </w:rPr>
        <w:t>10 ҚАЗАҚСТАН РЕСПУБЛИКАСЫНЫҢ ЖАЛПЫ БІЛІМ БЕРЕТІН МЕКТЕПТЕРІНДЕГІ БАЛАЛАРҒА ҚОСЫМША БІЛІМ БЕРУДІҢ ЕРЕКШЕЛІКТЕРІ</w:t>
      </w:r>
    </w:p>
    <w:p w:rsidR="00066BF5" w:rsidRPr="00066BF5" w:rsidRDefault="00066BF5" w:rsidP="00066BF5">
      <w:pPr>
        <w:pStyle w:val="a5"/>
        <w:spacing w:after="0"/>
        <w:rPr>
          <w:sz w:val="28"/>
          <w:szCs w:val="28"/>
          <w:lang w:val="kk-KZ"/>
        </w:rPr>
      </w:pPr>
      <w:r>
        <w:rPr>
          <w:sz w:val="28"/>
          <w:szCs w:val="28"/>
          <w:lang w:val="kk-KZ" w:eastAsia="en-US"/>
        </w:rPr>
        <w:t xml:space="preserve">      </w:t>
      </w:r>
      <w:r w:rsidRPr="00066BF5">
        <w:rPr>
          <w:sz w:val="28"/>
          <w:szCs w:val="28"/>
          <w:lang w:val="kk-KZ"/>
        </w:rPr>
        <w:t>Қосымша білім беру – білім алушылар мен тәрбиеленушілердің жан-жақты қажеттіліктерін қанағаттандыру мақсатында жүзеге асырылатын тәрбиелеу мен оқыту процесі болып саналады .«Білім туралы» Қазақстан Республикасы Заңының 39-бабының 1-тармағында қарастырылған.Оқушыларға қосымша білім алу қажет.</w:t>
      </w:r>
    </w:p>
    <w:p w:rsidR="00066BF5" w:rsidRPr="00066BF5" w:rsidRDefault="00066BF5" w:rsidP="00066BF5">
      <w:pPr>
        <w:pStyle w:val="a5"/>
        <w:spacing w:after="0"/>
        <w:ind w:firstLine="709"/>
        <w:rPr>
          <w:sz w:val="28"/>
          <w:szCs w:val="28"/>
          <w:lang w:val="kk-KZ"/>
        </w:rPr>
      </w:pPr>
      <w:r w:rsidRPr="00066BF5">
        <w:rPr>
          <w:sz w:val="28"/>
          <w:szCs w:val="28"/>
          <w:lang w:val="kk-KZ"/>
        </w:rPr>
        <w:t xml:space="preserve">Балаларға қосымша білім берудің әлеуметтік-педагогикалық, көркем-эстетикалық, музыкалық, ғылыми-техникалық, туристік-өлкетану, экологиялық-биологиялық, әскери-патриоттық, спорттық-сауықтыру, жобалық-зерттеу және басқа да бағыттары бойынша қамтамасыз етіледі. </w:t>
      </w:r>
    </w:p>
    <w:p w:rsidR="00066BF5" w:rsidRPr="00066BF5" w:rsidRDefault="00066BF5" w:rsidP="00066BF5">
      <w:pPr>
        <w:pStyle w:val="a5"/>
        <w:spacing w:after="0"/>
        <w:ind w:firstLine="709"/>
        <w:rPr>
          <w:sz w:val="28"/>
          <w:szCs w:val="28"/>
          <w:lang w:val="kk-KZ"/>
        </w:rPr>
      </w:pPr>
      <w:r w:rsidRPr="00066BF5">
        <w:rPr>
          <w:sz w:val="28"/>
          <w:szCs w:val="28"/>
          <w:lang w:val="kk-KZ"/>
        </w:rPr>
        <w:t>Қосымша білім берудің білім беретін оқу бағдарламалары бойынша білім беру қызметтерін білім алушыларға бастауыш, негізгі орта және жалпы орта білім берудің жалпы білім беретін оқу бағдарламаларын іске асыратын білім беру ұйымдары көрсетеді және шарттық негізде ұсынады («Білім туралы» Қазақстан Республикасы Заңының 37-бабының 1-тармағы</w:t>
      </w:r>
    </w:p>
    <w:p w:rsidR="00066BF5" w:rsidRPr="00066BF5" w:rsidRDefault="00066BF5" w:rsidP="00066BF5">
      <w:pPr>
        <w:pBdr>
          <w:bottom w:val="single" w:sz="4" w:space="31" w:color="FFFFFF"/>
        </w:pBdr>
        <w:tabs>
          <w:tab w:val="num" w:pos="0"/>
        </w:tabs>
        <w:ind w:firstLine="709"/>
        <w:rPr>
          <w:rFonts w:ascii="Times New Roman" w:hAnsi="Times New Roman" w:cs="Times New Roman"/>
          <w:sz w:val="28"/>
          <w:szCs w:val="28"/>
          <w:lang w:val="kk-KZ"/>
        </w:rPr>
      </w:pPr>
      <w:r w:rsidRPr="00066BF5">
        <w:rPr>
          <w:rFonts w:ascii="Times New Roman" w:hAnsi="Times New Roman" w:cs="Times New Roman"/>
          <w:sz w:val="28"/>
          <w:szCs w:val="28"/>
          <w:lang w:val="kk-KZ"/>
        </w:rPr>
        <w:t>Республикадағы жалпы білім беретін мектептердегі балаларға қосымша білім берудің ерекшеліктері 2017-2018 оқу жылдарында жалпы орта және қосымша білімнің мейлінше тығыз ынтымақтасуының қажет екендігін көрсетіп отыр.</w:t>
      </w:r>
    </w:p>
    <w:p w:rsidR="00066BF5" w:rsidRPr="00066BF5" w:rsidRDefault="00066BF5" w:rsidP="00066BF5">
      <w:pPr>
        <w:pBdr>
          <w:bottom w:val="single" w:sz="4" w:space="31" w:color="FFFFFF"/>
        </w:pBdr>
        <w:tabs>
          <w:tab w:val="num" w:pos="0"/>
        </w:tabs>
        <w:ind w:firstLine="709"/>
        <w:rPr>
          <w:rFonts w:ascii="Times New Roman" w:hAnsi="Times New Roman" w:cs="Times New Roman"/>
          <w:sz w:val="28"/>
          <w:szCs w:val="28"/>
          <w:lang w:val="kk-KZ"/>
        </w:rPr>
      </w:pPr>
      <w:r w:rsidRPr="00066BF5">
        <w:rPr>
          <w:rFonts w:ascii="Times New Roman" w:hAnsi="Times New Roman" w:cs="Times New Roman"/>
          <w:sz w:val="28"/>
          <w:szCs w:val="28"/>
          <w:lang w:val="kk-KZ"/>
        </w:rPr>
        <w:t xml:space="preserve">Жаңа ұрпақтың білім беру стандарттарын енгізу жағдайында балаларға қосымша білім беруді негізгі жалпы білім беру бағдарламаларының </w:t>
      </w:r>
      <w:r w:rsidRPr="00066BF5">
        <w:rPr>
          <w:rFonts w:ascii="Times New Roman" w:hAnsi="Times New Roman" w:cs="Times New Roman"/>
          <w:sz w:val="28"/>
          <w:szCs w:val="28"/>
          <w:lang w:val="kk-KZ"/>
        </w:rPr>
        <w:lastRenderedPageBreak/>
        <w:t>құрамына енгізудің өзектілігі мектепте алған білім, білік және дағдыларын практика жүзінде қолдануға итермелейтін, білім алушылардың танымдық уәждемелерін ынталандыратын жалпы білімнің құрамдас бөліктерінің вариативтілігін күшейту қажеттілігімен байланысты болып отыр.</w:t>
      </w:r>
    </w:p>
    <w:p w:rsidR="00066BF5" w:rsidRPr="00066BF5" w:rsidRDefault="00066BF5" w:rsidP="00066BF5">
      <w:pPr>
        <w:pBdr>
          <w:bottom w:val="single" w:sz="4" w:space="31" w:color="FFFFFF"/>
        </w:pBdr>
        <w:tabs>
          <w:tab w:val="num" w:pos="0"/>
        </w:tabs>
        <w:ind w:firstLine="709"/>
        <w:rPr>
          <w:rFonts w:ascii="Times New Roman" w:hAnsi="Times New Roman" w:cs="Times New Roman"/>
          <w:sz w:val="28"/>
          <w:szCs w:val="28"/>
          <w:lang w:val="kk-KZ"/>
        </w:rPr>
      </w:pPr>
      <w:r w:rsidRPr="00066BF5">
        <w:rPr>
          <w:rFonts w:ascii="Times New Roman" w:hAnsi="Times New Roman" w:cs="Times New Roman"/>
          <w:sz w:val="28"/>
          <w:szCs w:val="28"/>
          <w:lang w:val="kk-KZ"/>
        </w:rPr>
        <w:t xml:space="preserve">Мектептегі сабақтың оқу сабақтарын өткізу процесінде қосымша білімге тән технологияларды пайдалануға болады. Бұл кешенді сабақтар, оқу жобалары, дискуссиялық технологиялар, ойындар болуы мүмкін. Әдетте, ол сабақтан тыс, тікелей мұғалімнің қадағалауымен өтетін білім алушылардың өз беттерімен жасаған жеке немесе ұжымдық қызметтерін қарастырады. Мектептегі сабақ оқу сабағы аясында қосымша білім беру бағдарламаларын іске асыру процесі кезінде материалдың мазмұнын кеңейту және тереңдету деңгейінде, сондай-ақ мектеп сабағының жеке элементтерін сабақтан тыс қызметтің түрлі формаларында қарастыру есебінен де өз жалғасын табуы мүмкін. </w:t>
      </w:r>
    </w:p>
    <w:p w:rsidR="00066BF5" w:rsidRPr="00066BF5" w:rsidRDefault="00066BF5" w:rsidP="00066BF5">
      <w:pPr>
        <w:pBdr>
          <w:bottom w:val="single" w:sz="4" w:space="31" w:color="FFFFFF"/>
        </w:pBdr>
        <w:tabs>
          <w:tab w:val="num" w:pos="0"/>
        </w:tabs>
        <w:ind w:firstLine="709"/>
        <w:rPr>
          <w:rFonts w:ascii="Times New Roman" w:hAnsi="Times New Roman" w:cs="Times New Roman"/>
          <w:sz w:val="28"/>
          <w:szCs w:val="28"/>
          <w:lang w:val="kk-KZ"/>
        </w:rPr>
      </w:pPr>
      <w:r w:rsidRPr="00066BF5">
        <w:rPr>
          <w:rFonts w:ascii="Times New Roman" w:hAnsi="Times New Roman" w:cs="Times New Roman"/>
          <w:sz w:val="28"/>
          <w:szCs w:val="28"/>
          <w:lang w:val="kk-KZ"/>
        </w:rPr>
        <w:t xml:space="preserve">Мектептерде сабақтан тыс жұмыстарды ұйымдастыруда пәндік үйірмелер мен секциялар маңызды орын алады. Бұл бір жағынан – пән бойынша сабақтан тыс жұмыс, ал екінші жағынан – қосымша білімнің бөлігі. </w:t>
      </w:r>
    </w:p>
    <w:p w:rsidR="00066BF5" w:rsidRPr="00066BF5" w:rsidRDefault="00066BF5" w:rsidP="00066BF5">
      <w:pPr>
        <w:pBdr>
          <w:bottom w:val="single" w:sz="4" w:space="31" w:color="FFFFFF"/>
        </w:pBdr>
        <w:tabs>
          <w:tab w:val="num" w:pos="0"/>
        </w:tabs>
        <w:ind w:firstLine="709"/>
        <w:rPr>
          <w:rFonts w:ascii="Times New Roman" w:hAnsi="Times New Roman" w:cs="Times New Roman"/>
          <w:sz w:val="28"/>
          <w:szCs w:val="28"/>
          <w:lang w:val="kk-KZ"/>
        </w:rPr>
      </w:pPr>
      <w:r w:rsidRPr="00066BF5">
        <w:rPr>
          <w:rFonts w:ascii="Times New Roman" w:hAnsi="Times New Roman" w:cs="Times New Roman"/>
          <w:sz w:val="28"/>
          <w:szCs w:val="28"/>
          <w:lang w:val="kk-KZ"/>
        </w:rPr>
        <w:t>Қосымша білім беру тұлғаның нақты жас кезеңі жағдайындағы ерекшеліктеріне байланысты білім берудің әр деңгейі үшін өзінің мазмұнды модулін ұсына алады:</w:t>
      </w:r>
    </w:p>
    <w:p w:rsidR="00066BF5" w:rsidRPr="00066BF5" w:rsidRDefault="00066BF5" w:rsidP="00066BF5">
      <w:pPr>
        <w:pBdr>
          <w:bottom w:val="single" w:sz="4" w:space="31" w:color="FFFFFF"/>
        </w:pBdr>
        <w:tabs>
          <w:tab w:val="num" w:pos="0"/>
        </w:tabs>
        <w:ind w:firstLine="709"/>
        <w:rPr>
          <w:rFonts w:ascii="Times New Roman" w:hAnsi="Times New Roman" w:cs="Times New Roman"/>
          <w:sz w:val="28"/>
          <w:szCs w:val="28"/>
          <w:lang w:val="kk-KZ"/>
        </w:rPr>
      </w:pPr>
      <w:r w:rsidRPr="00066BF5">
        <w:rPr>
          <w:rFonts w:ascii="Times New Roman" w:hAnsi="Times New Roman" w:cs="Times New Roman"/>
          <w:b/>
          <w:sz w:val="28"/>
          <w:szCs w:val="28"/>
          <w:lang w:val="kk-KZ"/>
        </w:rPr>
        <w:t>мектепке дейінгі білім деңгейінде</w:t>
      </w:r>
      <w:r w:rsidRPr="00066BF5">
        <w:rPr>
          <w:rFonts w:ascii="Times New Roman" w:hAnsi="Times New Roman" w:cs="Times New Roman"/>
          <w:sz w:val="28"/>
          <w:szCs w:val="28"/>
          <w:lang w:val="kk-KZ"/>
        </w:rPr>
        <w:t xml:space="preserve"> – мектеп алды даярлық;</w:t>
      </w:r>
    </w:p>
    <w:p w:rsidR="00066BF5" w:rsidRPr="00066BF5" w:rsidRDefault="00066BF5" w:rsidP="00066BF5">
      <w:pPr>
        <w:pBdr>
          <w:bottom w:val="single" w:sz="4" w:space="31" w:color="FFFFFF"/>
        </w:pBdr>
        <w:tabs>
          <w:tab w:val="num" w:pos="0"/>
        </w:tabs>
        <w:ind w:firstLine="709"/>
        <w:rPr>
          <w:rFonts w:ascii="Times New Roman" w:hAnsi="Times New Roman" w:cs="Times New Roman"/>
          <w:sz w:val="28"/>
          <w:szCs w:val="28"/>
          <w:lang w:val="kk-KZ"/>
        </w:rPr>
      </w:pPr>
      <w:r w:rsidRPr="00066BF5">
        <w:rPr>
          <w:rFonts w:ascii="Times New Roman" w:hAnsi="Times New Roman" w:cs="Times New Roman"/>
          <w:b/>
          <w:sz w:val="28"/>
          <w:szCs w:val="28"/>
          <w:lang w:val="kk-KZ"/>
        </w:rPr>
        <w:t>бастауыш білім деңгейінде</w:t>
      </w:r>
      <w:r w:rsidRPr="00066BF5">
        <w:rPr>
          <w:rFonts w:ascii="Times New Roman" w:hAnsi="Times New Roman" w:cs="Times New Roman"/>
          <w:sz w:val="28"/>
          <w:szCs w:val="28"/>
          <w:lang w:val="kk-KZ"/>
        </w:rPr>
        <w:t xml:space="preserve"> – білім алушылардың көзқарастарын меңгеруге көмек: түрлі оқу қауымдастықтарына қосу; </w:t>
      </w:r>
    </w:p>
    <w:p w:rsidR="00066BF5" w:rsidRPr="00066BF5" w:rsidRDefault="00066BF5" w:rsidP="00066BF5">
      <w:pPr>
        <w:pBdr>
          <w:bottom w:val="single" w:sz="4" w:space="31" w:color="FFFFFF"/>
        </w:pBdr>
        <w:tabs>
          <w:tab w:val="num" w:pos="0"/>
        </w:tabs>
        <w:ind w:firstLine="709"/>
        <w:rPr>
          <w:rFonts w:ascii="Times New Roman" w:hAnsi="Times New Roman" w:cs="Times New Roman"/>
          <w:sz w:val="28"/>
          <w:szCs w:val="28"/>
          <w:lang w:val="kk-KZ"/>
        </w:rPr>
      </w:pPr>
      <w:r w:rsidRPr="00066BF5">
        <w:rPr>
          <w:rFonts w:ascii="Times New Roman" w:hAnsi="Times New Roman" w:cs="Times New Roman"/>
          <w:b/>
          <w:sz w:val="28"/>
          <w:szCs w:val="28"/>
          <w:lang w:val="kk-KZ"/>
        </w:rPr>
        <w:t>негізгі орта білім деңгейінде</w:t>
      </w:r>
      <w:r w:rsidRPr="00066BF5">
        <w:rPr>
          <w:rFonts w:ascii="Times New Roman" w:hAnsi="Times New Roman" w:cs="Times New Roman"/>
          <w:sz w:val="28"/>
          <w:szCs w:val="28"/>
          <w:lang w:val="kk-KZ"/>
        </w:rPr>
        <w:t xml:space="preserve"> – тұлғаның өзін-өзі анықтау процесін қолдау: түрлі қызмет салаларындағы маңызды спекторды кеңейту және оларды шешу тәжірибелерін алу;</w:t>
      </w:r>
    </w:p>
    <w:p w:rsidR="00066BF5" w:rsidRPr="00066BF5" w:rsidRDefault="00066BF5" w:rsidP="00066BF5">
      <w:pPr>
        <w:pBdr>
          <w:bottom w:val="single" w:sz="4" w:space="31" w:color="FFFFFF"/>
        </w:pBdr>
        <w:tabs>
          <w:tab w:val="num" w:pos="0"/>
        </w:tabs>
        <w:ind w:firstLine="709"/>
        <w:rPr>
          <w:rFonts w:ascii="Times New Roman" w:hAnsi="Times New Roman" w:cs="Times New Roman"/>
          <w:sz w:val="28"/>
          <w:szCs w:val="28"/>
          <w:lang w:val="kk-KZ"/>
        </w:rPr>
      </w:pPr>
      <w:r w:rsidRPr="00066BF5">
        <w:rPr>
          <w:rFonts w:ascii="Times New Roman" w:hAnsi="Times New Roman" w:cs="Times New Roman"/>
          <w:b/>
          <w:sz w:val="28"/>
          <w:szCs w:val="28"/>
          <w:lang w:val="kk-KZ"/>
        </w:rPr>
        <w:t>жалпы орта білім деңгейінде</w:t>
      </w:r>
      <w:r w:rsidRPr="00066BF5">
        <w:rPr>
          <w:rFonts w:ascii="Times New Roman" w:hAnsi="Times New Roman" w:cs="Times New Roman"/>
          <w:sz w:val="28"/>
          <w:szCs w:val="28"/>
          <w:lang w:val="kk-KZ"/>
        </w:rPr>
        <w:t xml:space="preserve"> – білім алушылардың өзін өзі кәсіби анықтау процесін сүйемелдеу, кәсіби бағдарлануды қамтамасыз ету.</w:t>
      </w:r>
    </w:p>
    <w:p w:rsidR="00066BF5" w:rsidRPr="00066BF5" w:rsidRDefault="00066BF5" w:rsidP="00066BF5">
      <w:pPr>
        <w:pBdr>
          <w:bottom w:val="single" w:sz="4" w:space="31" w:color="FFFFFF"/>
        </w:pBdr>
        <w:tabs>
          <w:tab w:val="num" w:pos="0"/>
        </w:tabs>
        <w:ind w:firstLine="709"/>
        <w:rPr>
          <w:rFonts w:ascii="Times New Roman" w:hAnsi="Times New Roman" w:cs="Times New Roman"/>
          <w:sz w:val="28"/>
          <w:szCs w:val="28"/>
          <w:lang w:val="kk-KZ"/>
        </w:rPr>
      </w:pPr>
      <w:r w:rsidRPr="00066BF5">
        <w:rPr>
          <w:rFonts w:ascii="Times New Roman" w:hAnsi="Times New Roman" w:cs="Times New Roman"/>
          <w:sz w:val="28"/>
          <w:szCs w:val="28"/>
          <w:lang w:val="kk-KZ"/>
        </w:rPr>
        <w:t>«Мәңгілік Ел»идеясын мектепте қосымша сыныптан тыс жұмыстарында сынып сағатында, мерекелік кештерде жүзеге асырылады,жалпыұлттық идеясын іске асыру жағдайларында қосымша білім беру педагогогтерімен және мектеп мұғалімдерімен атқарылатын жұмыстар білімді, дамыған көшбасшы қабілеттеріне ие, таңдау кезінде өз бетінше шешім қабылдай алатын, ынтымақтастыққа және мәдениет аралық әрекеттестікке қабілетті, өз халқының тағдыры үшін жауапкершілік сезімі бар адамды қалыптастыруға бағытталуы тиіс.</w:t>
      </w:r>
    </w:p>
    <w:p w:rsidR="00066BF5" w:rsidRPr="00066BF5" w:rsidRDefault="00066BF5" w:rsidP="00066BF5">
      <w:pPr>
        <w:pBdr>
          <w:bottom w:val="single" w:sz="4" w:space="31" w:color="FFFFFF"/>
        </w:pBdr>
        <w:tabs>
          <w:tab w:val="num" w:pos="0"/>
        </w:tabs>
        <w:ind w:firstLine="709"/>
        <w:rPr>
          <w:rFonts w:ascii="Times New Roman" w:hAnsi="Times New Roman" w:cs="Times New Roman"/>
          <w:sz w:val="28"/>
          <w:szCs w:val="28"/>
          <w:lang w:val="kk-KZ"/>
        </w:rPr>
      </w:pPr>
      <w:r w:rsidRPr="00066BF5">
        <w:rPr>
          <w:rFonts w:ascii="Times New Roman" w:hAnsi="Times New Roman" w:cs="Times New Roman"/>
          <w:sz w:val="28"/>
          <w:szCs w:val="28"/>
          <w:lang w:val="kk-KZ"/>
        </w:rPr>
        <w:lastRenderedPageBreak/>
        <w:t>Біздің балаларымыздың  көшбасшылық қабілеттерін ,танымдық қабілеттерін дамытады.</w:t>
      </w:r>
    </w:p>
    <w:p w:rsidR="00066BF5" w:rsidRPr="00066BF5" w:rsidRDefault="00066BF5" w:rsidP="00066BF5">
      <w:pPr>
        <w:pBdr>
          <w:bottom w:val="single" w:sz="4" w:space="31" w:color="FFFFFF"/>
        </w:pBdr>
        <w:tabs>
          <w:tab w:val="num" w:pos="0"/>
        </w:tabs>
        <w:ind w:firstLine="709"/>
        <w:rPr>
          <w:rFonts w:ascii="Times New Roman" w:hAnsi="Times New Roman" w:cs="Times New Roman"/>
          <w:sz w:val="28"/>
          <w:szCs w:val="28"/>
          <w:lang w:val="kk-KZ"/>
        </w:rPr>
      </w:pPr>
      <w:r w:rsidRPr="00066BF5">
        <w:rPr>
          <w:rFonts w:ascii="Times New Roman" w:hAnsi="Times New Roman" w:cs="Times New Roman"/>
          <w:b/>
          <w:sz w:val="28"/>
          <w:szCs w:val="28"/>
          <w:lang w:val="kk-KZ"/>
        </w:rPr>
        <w:t>Бейнелеу және сәндік-қолданбалы шығармашылығының мектеп үйірмелері мен бірлестіктерінің педагогтеріне</w:t>
      </w:r>
      <w:r w:rsidRPr="00066BF5">
        <w:rPr>
          <w:rFonts w:ascii="Times New Roman" w:hAnsi="Times New Roman" w:cs="Times New Roman"/>
          <w:sz w:val="28"/>
          <w:szCs w:val="28"/>
          <w:lang w:val="kk-KZ"/>
        </w:rPr>
        <w:t xml:space="preserve"> шығармашылық мәдениетін дамыту, әсемдік сезімін тәрбиелеу бойынша жұмыстарды жалғастыру қажет.</w:t>
      </w:r>
    </w:p>
    <w:p w:rsidR="00066BF5" w:rsidRPr="00066BF5" w:rsidRDefault="00066BF5" w:rsidP="00066BF5">
      <w:pPr>
        <w:pBdr>
          <w:bottom w:val="single" w:sz="4" w:space="31" w:color="FFFFFF"/>
        </w:pBdr>
        <w:tabs>
          <w:tab w:val="num" w:pos="0"/>
        </w:tabs>
        <w:ind w:firstLine="709"/>
        <w:rPr>
          <w:rFonts w:ascii="Times New Roman" w:hAnsi="Times New Roman" w:cs="Times New Roman"/>
          <w:sz w:val="28"/>
          <w:szCs w:val="28"/>
          <w:lang w:val="kk-KZ"/>
        </w:rPr>
      </w:pPr>
      <w:r w:rsidRPr="00066BF5">
        <w:rPr>
          <w:rFonts w:ascii="Times New Roman" w:hAnsi="Times New Roman" w:cs="Times New Roman"/>
          <w:sz w:val="28"/>
          <w:szCs w:val="28"/>
          <w:lang w:val="kk-KZ"/>
        </w:rPr>
        <w:t xml:space="preserve">Тәжірибе көрсетіп отырғандай, </w:t>
      </w:r>
      <w:r w:rsidRPr="00066BF5">
        <w:rPr>
          <w:rFonts w:ascii="Times New Roman" w:hAnsi="Times New Roman" w:cs="Times New Roman"/>
          <w:b/>
          <w:sz w:val="28"/>
          <w:szCs w:val="28"/>
          <w:lang w:val="kk-KZ"/>
        </w:rPr>
        <w:t>бейнелеу өнері, хореография, музыкамен</w:t>
      </w:r>
      <w:r w:rsidRPr="00066BF5">
        <w:rPr>
          <w:rFonts w:ascii="Times New Roman" w:hAnsi="Times New Roman" w:cs="Times New Roman"/>
          <w:sz w:val="28"/>
          <w:szCs w:val="28"/>
          <w:lang w:val="kk-KZ"/>
        </w:rPr>
        <w:t xml:space="preserve"> айналысу рухани-адамгершілік ағартудың қуатты механизмі болып табылады. Бірқатар дербес байқаулар мен көрмелердің құрылымы </w:t>
      </w:r>
      <w:r w:rsidRPr="00066BF5">
        <w:rPr>
          <w:rFonts w:ascii="Times New Roman" w:hAnsi="Times New Roman" w:cs="Times New Roman"/>
          <w:b/>
          <w:sz w:val="28"/>
          <w:szCs w:val="28"/>
          <w:lang w:val="kk-KZ"/>
        </w:rPr>
        <w:t>«Өнер арқылы - бірлікке және өзара түсіністікке»</w:t>
      </w:r>
      <w:r w:rsidRPr="00066BF5">
        <w:rPr>
          <w:rFonts w:ascii="Times New Roman" w:hAnsi="Times New Roman" w:cs="Times New Roman"/>
          <w:sz w:val="28"/>
          <w:szCs w:val="28"/>
          <w:lang w:val="kk-KZ"/>
        </w:rPr>
        <w:t xml:space="preserve"> атты келесі номинациялар бойынша жалпы идеямен біріктірілген болуы мүмкін:</w:t>
      </w:r>
    </w:p>
    <w:p w:rsidR="00066BF5" w:rsidRPr="00066BF5" w:rsidRDefault="00066BF5" w:rsidP="00066BF5">
      <w:pPr>
        <w:pStyle w:val="a7"/>
        <w:pBdr>
          <w:bottom w:val="single" w:sz="4" w:space="31" w:color="FFFFFF"/>
        </w:pBdr>
        <w:tabs>
          <w:tab w:val="left" w:pos="993"/>
        </w:tabs>
        <w:spacing w:after="0" w:line="240" w:lineRule="auto"/>
        <w:ind w:left="0" w:firstLine="709"/>
        <w:jc w:val="left"/>
        <w:rPr>
          <w:szCs w:val="28"/>
        </w:rPr>
      </w:pPr>
      <w:r w:rsidRPr="00066BF5">
        <w:rPr>
          <w:b/>
          <w:szCs w:val="28"/>
        </w:rPr>
        <w:t xml:space="preserve">Туризмде үлкен рухани-адамгершіліктік әлеует жатыр. </w:t>
      </w:r>
      <w:r w:rsidRPr="00066BF5">
        <w:rPr>
          <w:szCs w:val="28"/>
        </w:rPr>
        <w:t>Экскурсиялық қызметті ұйымдастыру балаларды өз халқының, өз елінің тарихына, мәдени мұрасына тартуға ықпал етеді. Оқушылардың туристік-өткетану экспедициялары аясында жыл сайын жаяу, шаңғылы, су, велосипед жорықтары, сан түрлі бағдарлар бойынша экспедициялар мен экскурсиялар өткізген жөн.</w:t>
      </w:r>
    </w:p>
    <w:p w:rsidR="00066BF5" w:rsidRPr="00066BF5" w:rsidRDefault="00066BF5" w:rsidP="00066BF5">
      <w:pPr>
        <w:pBdr>
          <w:bottom w:val="single" w:sz="4" w:space="31" w:color="FFFFFF"/>
        </w:pBdr>
        <w:tabs>
          <w:tab w:val="num" w:pos="0"/>
        </w:tabs>
        <w:ind w:firstLine="709"/>
        <w:rPr>
          <w:rFonts w:ascii="Times New Roman" w:hAnsi="Times New Roman" w:cs="Times New Roman"/>
          <w:sz w:val="28"/>
          <w:szCs w:val="28"/>
          <w:lang w:val="kk-KZ"/>
        </w:rPr>
      </w:pPr>
      <w:r w:rsidRPr="00066BF5">
        <w:rPr>
          <w:rFonts w:ascii="Times New Roman" w:hAnsi="Times New Roman" w:cs="Times New Roman"/>
          <w:sz w:val="28"/>
          <w:szCs w:val="28"/>
          <w:lang w:val="kk-KZ"/>
        </w:rPr>
        <w:t xml:space="preserve">Жаңа оқу жылында еліміз үшін ең маңызды оқиға </w:t>
      </w:r>
      <w:r w:rsidRPr="00066BF5">
        <w:rPr>
          <w:rFonts w:ascii="Times New Roman" w:hAnsi="Times New Roman" w:cs="Times New Roman"/>
          <w:b/>
          <w:sz w:val="28"/>
          <w:szCs w:val="28"/>
          <w:lang w:val="kk-KZ"/>
        </w:rPr>
        <w:t xml:space="preserve">«ЭКСПО-2017» </w:t>
      </w:r>
      <w:r w:rsidRPr="00066BF5">
        <w:rPr>
          <w:rFonts w:ascii="Times New Roman" w:hAnsi="Times New Roman" w:cs="Times New Roman"/>
          <w:sz w:val="28"/>
          <w:szCs w:val="28"/>
          <w:lang w:val="kk-KZ"/>
        </w:rPr>
        <w:t xml:space="preserve">халықаралық көрмесіне ерекше назар бағытталуы керек. </w:t>
      </w:r>
    </w:p>
    <w:p w:rsidR="00066BF5" w:rsidRPr="00066BF5" w:rsidRDefault="00066BF5" w:rsidP="00066BF5">
      <w:pPr>
        <w:pBdr>
          <w:bottom w:val="single" w:sz="4" w:space="31" w:color="FFFFFF"/>
        </w:pBdr>
        <w:tabs>
          <w:tab w:val="num" w:pos="0"/>
        </w:tabs>
        <w:ind w:firstLine="709"/>
        <w:rPr>
          <w:rFonts w:ascii="Times New Roman" w:hAnsi="Times New Roman" w:cs="Times New Roman"/>
          <w:sz w:val="28"/>
          <w:szCs w:val="28"/>
          <w:lang w:val="kk-KZ"/>
        </w:rPr>
      </w:pPr>
      <w:r w:rsidRPr="00066BF5">
        <w:rPr>
          <w:rFonts w:ascii="Times New Roman" w:hAnsi="Times New Roman" w:cs="Times New Roman"/>
          <w:sz w:val="28"/>
          <w:szCs w:val="28"/>
          <w:lang w:val="kk-KZ"/>
        </w:rPr>
        <w:t>Мектеп оқушылары ЭКСПО да жарық алу энергиясымен танытыру көзделген.</w:t>
      </w:r>
    </w:p>
    <w:p w:rsidR="00066BF5" w:rsidRPr="00066BF5" w:rsidRDefault="00066BF5" w:rsidP="00066BF5">
      <w:pPr>
        <w:pBdr>
          <w:bottom w:val="single" w:sz="4" w:space="31" w:color="FFFFFF"/>
        </w:pBdr>
        <w:tabs>
          <w:tab w:val="num" w:pos="0"/>
        </w:tabs>
        <w:ind w:firstLine="709"/>
        <w:rPr>
          <w:rFonts w:ascii="Times New Roman" w:hAnsi="Times New Roman" w:cs="Times New Roman"/>
          <w:sz w:val="28"/>
          <w:szCs w:val="28"/>
          <w:lang w:val="kk-KZ"/>
        </w:rPr>
      </w:pPr>
      <w:r w:rsidRPr="00066BF5">
        <w:rPr>
          <w:rFonts w:ascii="Times New Roman" w:hAnsi="Times New Roman" w:cs="Times New Roman"/>
          <w:b/>
          <w:sz w:val="28"/>
          <w:szCs w:val="28"/>
          <w:lang w:val="kk-KZ"/>
        </w:rPr>
        <w:t>Ата-аналарға арналған ісшаралар</w:t>
      </w:r>
      <w:r w:rsidRPr="00066BF5">
        <w:rPr>
          <w:rFonts w:ascii="Times New Roman" w:hAnsi="Times New Roman" w:cs="Times New Roman"/>
          <w:sz w:val="28"/>
          <w:szCs w:val="28"/>
          <w:lang w:val="kk-KZ"/>
        </w:rPr>
        <w:t>: ата-аналардың құқықтық жаппай оқуы, мектептің психологиялық қызметінің кеңесі, спорттық жарыстар, психолог және пән мұғалімдерімен бірге өткізілетін бейіндік іс-шаралар, дәрігерлермен, дін өкілдерімен, мемлекеттік емес ұйым өкілдерімен кездесу.</w:t>
      </w:r>
    </w:p>
    <w:p w:rsidR="00066BF5" w:rsidRPr="00A37D9A" w:rsidRDefault="00066BF5" w:rsidP="005C017B">
      <w:pPr>
        <w:pBdr>
          <w:bottom w:val="single" w:sz="4" w:space="31" w:color="FFFFFF"/>
        </w:pBdr>
        <w:tabs>
          <w:tab w:val="num" w:pos="0"/>
        </w:tabs>
        <w:ind w:firstLine="709"/>
        <w:rPr>
          <w:rFonts w:ascii="Times New Roman" w:hAnsi="Times New Roman" w:cs="Times New Roman"/>
          <w:sz w:val="28"/>
          <w:szCs w:val="28"/>
          <w:lang w:val="kk-KZ"/>
        </w:rPr>
      </w:pPr>
      <w:r w:rsidRPr="00066BF5">
        <w:rPr>
          <w:rFonts w:ascii="Times New Roman" w:hAnsi="Times New Roman" w:cs="Times New Roman"/>
          <w:b/>
          <w:sz w:val="28"/>
          <w:szCs w:val="28"/>
          <w:lang w:val="kk-KZ"/>
        </w:rPr>
        <w:t xml:space="preserve">Сынып жетекшілерінің әдістемелік бірлестіктерінің </w:t>
      </w:r>
      <w:r w:rsidRPr="00066BF5">
        <w:rPr>
          <w:rFonts w:ascii="Times New Roman" w:hAnsi="Times New Roman" w:cs="Times New Roman"/>
          <w:sz w:val="28"/>
          <w:szCs w:val="28"/>
          <w:lang w:val="kk-KZ"/>
        </w:rPr>
        <w:t>пән мұғалімдерімен және мектептегі өзін-өзі басқару органдарымен бірлесе отырып, мектептің алтыншы күнінің жоспарын әр тоқсан сайын әзірлеп отырғандары жөн. Осы күннің барлық іс-шаралары педагог-ұйымдастырушы немесе сынып жетекшісі толтырып отыратын келіп-кету журналының есебінде тіркеліп тұруы қажет. Келіп-кетуді есептеуді бақылау мектеп әкімшілігіне, яғни директордың тәрбие ісі жөніндегі орынбасарына жүктеледі.  Осылайша, жалпы білім беретін мектептерде балаларға қосымша білім беру ресурстарын қолдану біртұтас білім беру кеңістігі аясында білім алушылардың әлемді тұтас қабылдауын қалыптастыруға, тұлғаның жеке қызығушылықтары мен қажеттіліктерін дамытуға жағдай жасауға мүмкіндік береді</w:t>
      </w:r>
      <w:r w:rsidR="005C017B">
        <w:rPr>
          <w:rFonts w:ascii="Times New Roman" w:hAnsi="Times New Roman" w:cs="Times New Roman"/>
          <w:sz w:val="28"/>
          <w:szCs w:val="28"/>
          <w:lang w:val="kk-KZ"/>
        </w:rPr>
        <w:t>.</w:t>
      </w:r>
      <w:bookmarkStart w:id="0" w:name="_GoBack"/>
      <w:bookmarkEnd w:id="0"/>
    </w:p>
    <w:sectPr w:rsidR="00066BF5" w:rsidRPr="00A37D9A" w:rsidSect="00A5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54CF3"/>
    <w:multiLevelType w:val="hybridMultilevel"/>
    <w:tmpl w:val="6C1AB15A"/>
    <w:lvl w:ilvl="0" w:tplc="DBE8F4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EBD5C8D"/>
    <w:multiLevelType w:val="hybridMultilevel"/>
    <w:tmpl w:val="33E4F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31F"/>
    <w:rsid w:val="00066BF5"/>
    <w:rsid w:val="00321BCF"/>
    <w:rsid w:val="00497C9D"/>
    <w:rsid w:val="005C017B"/>
    <w:rsid w:val="007824FA"/>
    <w:rsid w:val="008E431F"/>
    <w:rsid w:val="00A37D9A"/>
    <w:rsid w:val="00A53378"/>
    <w:rsid w:val="00E25893"/>
    <w:rsid w:val="00E77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78"/>
  </w:style>
  <w:style w:type="paragraph" w:styleId="1">
    <w:name w:val="heading 1"/>
    <w:aliases w:val="Знак2 Знак,Заголовок 1 Знак1,Знак2 Знак Знак"/>
    <w:basedOn w:val="a"/>
    <w:next w:val="a"/>
    <w:link w:val="12"/>
    <w:uiPriority w:val="99"/>
    <w:qFormat/>
    <w:rsid w:val="00066BF5"/>
    <w:pPr>
      <w:keepNext/>
      <w:suppressAutoHyphens/>
      <w:spacing w:before="240" w:after="60" w:line="240" w:lineRule="auto"/>
      <w:outlineLvl w:val="0"/>
    </w:pPr>
    <w:rPr>
      <w:rFonts w:ascii="Arial" w:eastAsia="Times New Roman" w:hAnsi="Arial" w:cs="Arial"/>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431F"/>
    <w:pPr>
      <w:spacing w:after="0" w:line="240" w:lineRule="auto"/>
    </w:pPr>
  </w:style>
  <w:style w:type="character" w:customStyle="1" w:styleId="10">
    <w:name w:val="Заголовок 1 Знак"/>
    <w:basedOn w:val="a0"/>
    <w:uiPriority w:val="9"/>
    <w:rsid w:val="00066BF5"/>
    <w:rPr>
      <w:rFonts w:asciiTheme="majorHAnsi" w:eastAsiaTheme="majorEastAsia" w:hAnsiTheme="majorHAnsi" w:cstheme="majorBidi"/>
      <w:b/>
      <w:bCs/>
      <w:color w:val="2E74B5" w:themeColor="accent1" w:themeShade="BF"/>
      <w:sz w:val="28"/>
      <w:szCs w:val="28"/>
    </w:rPr>
  </w:style>
  <w:style w:type="character" w:customStyle="1" w:styleId="12">
    <w:name w:val="Заголовок 1 Знак2"/>
    <w:aliases w:val="Знак2 Знак Знак1,Заголовок 1 Знак1 Знак,Знак2 Знак Знак Знак"/>
    <w:link w:val="1"/>
    <w:uiPriority w:val="99"/>
    <w:locked/>
    <w:rsid w:val="00066BF5"/>
    <w:rPr>
      <w:rFonts w:ascii="Arial" w:eastAsia="Times New Roman" w:hAnsi="Arial" w:cs="Arial"/>
      <w:kern w:val="32"/>
      <w:sz w:val="32"/>
      <w:szCs w:val="32"/>
      <w:lang w:eastAsia="ar-SA"/>
    </w:rPr>
  </w:style>
  <w:style w:type="character" w:customStyle="1" w:styleId="a4">
    <w:name w:val="Основной текст Знак"/>
    <w:aliases w:val="Знак15 Знак Знак1,Основной текст Знак Знак Знак,Знак16 Знак Знак Знак,Знак15 Знак Знак Знак,Знак16 Знак1 Знак"/>
    <w:basedOn w:val="a0"/>
    <w:link w:val="a5"/>
    <w:uiPriority w:val="99"/>
    <w:semiHidden/>
    <w:locked/>
    <w:rsid w:val="00066BF5"/>
    <w:rPr>
      <w:rFonts w:ascii="Times New Roman" w:hAnsi="Times New Roman" w:cs="Times New Roman"/>
      <w:lang w:eastAsia="ar-SA"/>
    </w:rPr>
  </w:style>
  <w:style w:type="paragraph" w:styleId="a5">
    <w:name w:val="Body Text"/>
    <w:aliases w:val="Знак15 Знак,Основной текст Знак Знак,Знак16 Знак Знак,Знак15 Знак Знак,Знак16 Знак1"/>
    <w:basedOn w:val="a"/>
    <w:link w:val="a4"/>
    <w:uiPriority w:val="99"/>
    <w:semiHidden/>
    <w:unhideWhenUsed/>
    <w:qFormat/>
    <w:rsid w:val="00066BF5"/>
    <w:pPr>
      <w:suppressAutoHyphens/>
      <w:spacing w:after="120" w:line="240" w:lineRule="auto"/>
    </w:pPr>
    <w:rPr>
      <w:rFonts w:ascii="Times New Roman" w:hAnsi="Times New Roman" w:cs="Times New Roman"/>
      <w:lang w:eastAsia="ar-SA"/>
    </w:rPr>
  </w:style>
  <w:style w:type="character" w:customStyle="1" w:styleId="11">
    <w:name w:val="Основной текст Знак1"/>
    <w:basedOn w:val="a0"/>
    <w:uiPriority w:val="99"/>
    <w:semiHidden/>
    <w:rsid w:val="00066BF5"/>
  </w:style>
  <w:style w:type="character" w:customStyle="1" w:styleId="a6">
    <w:name w:val="Абзац списка Знак"/>
    <w:link w:val="a7"/>
    <w:uiPriority w:val="34"/>
    <w:locked/>
    <w:rsid w:val="00066BF5"/>
    <w:rPr>
      <w:rFonts w:ascii="Times New Roman" w:hAnsi="Times New Roman" w:cs="Times New Roman"/>
      <w:sz w:val="28"/>
      <w:lang w:val="kk-KZ" w:eastAsia="ar-SA"/>
    </w:rPr>
  </w:style>
  <w:style w:type="paragraph" w:styleId="a7">
    <w:name w:val="List Paragraph"/>
    <w:basedOn w:val="a"/>
    <w:link w:val="a6"/>
    <w:uiPriority w:val="34"/>
    <w:qFormat/>
    <w:rsid w:val="00066BF5"/>
    <w:pPr>
      <w:suppressAutoHyphens/>
      <w:spacing w:after="200" w:line="276" w:lineRule="auto"/>
      <w:ind w:left="720"/>
      <w:jc w:val="both"/>
    </w:pPr>
    <w:rPr>
      <w:rFonts w:ascii="Times New Roman" w:hAnsi="Times New Roman" w:cs="Times New Roman"/>
      <w:sz w:val="28"/>
      <w:lang w:val="kk-KZ"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78"/>
  </w:style>
  <w:style w:type="paragraph" w:styleId="1">
    <w:name w:val="heading 1"/>
    <w:aliases w:val="Знак2 Знак,Заголовок 1 Знак1,Знак2 Знак Знак"/>
    <w:basedOn w:val="a"/>
    <w:next w:val="a"/>
    <w:link w:val="12"/>
    <w:uiPriority w:val="99"/>
    <w:qFormat/>
    <w:rsid w:val="00066BF5"/>
    <w:pPr>
      <w:keepNext/>
      <w:suppressAutoHyphens/>
      <w:spacing w:before="240" w:after="60" w:line="240" w:lineRule="auto"/>
      <w:outlineLvl w:val="0"/>
    </w:pPr>
    <w:rPr>
      <w:rFonts w:ascii="Arial" w:eastAsia="Times New Roman" w:hAnsi="Arial" w:cs="Arial"/>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431F"/>
    <w:pPr>
      <w:spacing w:after="0" w:line="240" w:lineRule="auto"/>
    </w:pPr>
  </w:style>
  <w:style w:type="character" w:customStyle="1" w:styleId="10">
    <w:name w:val="Заголовок 1 Знак"/>
    <w:basedOn w:val="a0"/>
    <w:uiPriority w:val="9"/>
    <w:rsid w:val="00066BF5"/>
    <w:rPr>
      <w:rFonts w:asciiTheme="majorHAnsi" w:eastAsiaTheme="majorEastAsia" w:hAnsiTheme="majorHAnsi" w:cstheme="majorBidi"/>
      <w:b/>
      <w:bCs/>
      <w:color w:val="2E74B5" w:themeColor="accent1" w:themeShade="BF"/>
      <w:sz w:val="28"/>
      <w:szCs w:val="28"/>
    </w:rPr>
  </w:style>
  <w:style w:type="character" w:customStyle="1" w:styleId="12">
    <w:name w:val="Заголовок 1 Знак2"/>
    <w:aliases w:val="Знак2 Знак Знак1,Заголовок 1 Знак1 Знак,Знак2 Знак Знак Знак"/>
    <w:link w:val="1"/>
    <w:uiPriority w:val="99"/>
    <w:locked/>
    <w:rsid w:val="00066BF5"/>
    <w:rPr>
      <w:rFonts w:ascii="Arial" w:eastAsia="Times New Roman" w:hAnsi="Arial" w:cs="Arial"/>
      <w:kern w:val="32"/>
      <w:sz w:val="32"/>
      <w:szCs w:val="32"/>
      <w:lang w:eastAsia="ar-SA"/>
    </w:rPr>
  </w:style>
  <w:style w:type="character" w:customStyle="1" w:styleId="a4">
    <w:name w:val="Основной текст Знак"/>
    <w:aliases w:val="Знак15 Знак Знак1,Основной текст Знак Знак Знак,Знак16 Знак Знак Знак,Знак15 Знак Знак Знак,Знак16 Знак1 Знак"/>
    <w:basedOn w:val="a0"/>
    <w:link w:val="a5"/>
    <w:uiPriority w:val="99"/>
    <w:semiHidden/>
    <w:locked/>
    <w:rsid w:val="00066BF5"/>
    <w:rPr>
      <w:rFonts w:ascii="Times New Roman" w:hAnsi="Times New Roman" w:cs="Times New Roman"/>
      <w:lang w:eastAsia="ar-SA"/>
    </w:rPr>
  </w:style>
  <w:style w:type="paragraph" w:styleId="a5">
    <w:name w:val="Body Text"/>
    <w:aliases w:val="Знак15 Знак,Основной текст Знак Знак,Знак16 Знак Знак,Знак15 Знак Знак,Знак16 Знак1"/>
    <w:basedOn w:val="a"/>
    <w:link w:val="a4"/>
    <w:uiPriority w:val="99"/>
    <w:semiHidden/>
    <w:unhideWhenUsed/>
    <w:qFormat/>
    <w:rsid w:val="00066BF5"/>
    <w:pPr>
      <w:suppressAutoHyphens/>
      <w:spacing w:after="120" w:line="240" w:lineRule="auto"/>
    </w:pPr>
    <w:rPr>
      <w:rFonts w:ascii="Times New Roman" w:hAnsi="Times New Roman" w:cs="Times New Roman"/>
      <w:lang w:eastAsia="ar-SA"/>
    </w:rPr>
  </w:style>
  <w:style w:type="character" w:customStyle="1" w:styleId="11">
    <w:name w:val="Основной текст Знак1"/>
    <w:basedOn w:val="a0"/>
    <w:uiPriority w:val="99"/>
    <w:semiHidden/>
    <w:rsid w:val="00066BF5"/>
  </w:style>
  <w:style w:type="character" w:customStyle="1" w:styleId="a6">
    <w:name w:val="Абзац списка Знак"/>
    <w:link w:val="a7"/>
    <w:uiPriority w:val="34"/>
    <w:locked/>
    <w:rsid w:val="00066BF5"/>
    <w:rPr>
      <w:rFonts w:ascii="Times New Roman" w:hAnsi="Times New Roman" w:cs="Times New Roman"/>
      <w:sz w:val="28"/>
      <w:lang w:val="kk-KZ" w:eastAsia="ar-SA"/>
    </w:rPr>
  </w:style>
  <w:style w:type="paragraph" w:styleId="a7">
    <w:name w:val="List Paragraph"/>
    <w:basedOn w:val="a"/>
    <w:link w:val="a6"/>
    <w:uiPriority w:val="34"/>
    <w:qFormat/>
    <w:rsid w:val="00066BF5"/>
    <w:pPr>
      <w:suppressAutoHyphens/>
      <w:spacing w:after="200" w:line="276" w:lineRule="auto"/>
      <w:ind w:left="720"/>
      <w:jc w:val="both"/>
    </w:pPr>
    <w:rPr>
      <w:rFonts w:ascii="Times New Roman" w:hAnsi="Times New Roman" w:cs="Times New Roman"/>
      <w:sz w:val="28"/>
      <w:lang w:val="kk-K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8327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Жанаконусская ОШ</dc:creator>
  <cp:lastModifiedBy>WW</cp:lastModifiedBy>
  <cp:revision>2</cp:revision>
  <dcterms:created xsi:type="dcterms:W3CDTF">2018-04-03T06:42:00Z</dcterms:created>
  <dcterms:modified xsi:type="dcterms:W3CDTF">2018-04-03T06:42:00Z</dcterms:modified>
</cp:coreProperties>
</file>